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A1" w:rsidRPr="005C01C5" w:rsidRDefault="006144A1" w:rsidP="00455864">
      <w:pPr>
        <w:jc w:val="center"/>
        <w:rPr>
          <w:rFonts w:cstheme="minorHAnsi"/>
          <w:b/>
        </w:rPr>
      </w:pPr>
      <w:bookmarkStart w:id="0" w:name="_GoBack"/>
      <w:bookmarkEnd w:id="0"/>
      <w:r w:rsidRPr="005C01C5">
        <w:rPr>
          <w:rFonts w:cstheme="minorHAnsi"/>
          <w:b/>
        </w:rPr>
        <w:t xml:space="preserve">Plano de </w:t>
      </w:r>
      <w:r w:rsidR="00B877AE" w:rsidRPr="005C01C5">
        <w:rPr>
          <w:rFonts w:cstheme="minorHAnsi"/>
          <w:b/>
        </w:rPr>
        <w:t>Trabalhos</w:t>
      </w:r>
    </w:p>
    <w:p w:rsidR="006144A1" w:rsidRPr="005C01C5" w:rsidRDefault="006144A1" w:rsidP="00F970F6">
      <w:pPr>
        <w:rPr>
          <w:rFonts w:cstheme="minorHAnsi"/>
        </w:rPr>
      </w:pPr>
      <w:r w:rsidRPr="005C01C5">
        <w:rPr>
          <w:rFonts w:cstheme="minorHAnsi"/>
        </w:rPr>
        <w:t>Disciplina:</w:t>
      </w:r>
      <w:r w:rsidR="00A463C1" w:rsidRPr="005C01C5">
        <w:rPr>
          <w:rFonts w:cstheme="minorHAnsi"/>
        </w:rPr>
        <w:t xml:space="preserve"> </w:t>
      </w:r>
      <w:r w:rsidR="0013518A" w:rsidRPr="005C01C5">
        <w:rPr>
          <w:rFonts w:cstheme="minorHAnsi"/>
        </w:rPr>
        <w:t>Administração de Conflitos e Negociação</w:t>
      </w:r>
    </w:p>
    <w:p w:rsidR="006144A1" w:rsidRPr="005C01C5" w:rsidRDefault="00B877AE" w:rsidP="00F970F6">
      <w:pPr>
        <w:rPr>
          <w:rFonts w:cstheme="minorHAnsi"/>
        </w:rPr>
      </w:pPr>
      <w:r w:rsidRPr="005C01C5">
        <w:rPr>
          <w:rFonts w:cstheme="minorHAnsi"/>
        </w:rPr>
        <w:t>Trabalhos para serem entregues como avaliação parcial</w:t>
      </w:r>
      <w:r w:rsidR="005C01C5" w:rsidRPr="005C01C5">
        <w:rPr>
          <w:rFonts w:cstheme="minorHAnsi"/>
        </w:rPr>
        <w:t xml:space="preserve"> da disciplina.</w:t>
      </w:r>
    </w:p>
    <w:p w:rsidR="005C01C5" w:rsidRPr="005C01C5" w:rsidRDefault="005C01C5" w:rsidP="00F970F6">
      <w:pPr>
        <w:rPr>
          <w:rFonts w:cstheme="minorHAnsi"/>
        </w:rPr>
      </w:pPr>
      <w:r w:rsidRPr="005C01C5">
        <w:rPr>
          <w:rFonts w:cstheme="minorHAnsi"/>
        </w:rPr>
        <w:t>Trabalhos devem ser apresentados em grupo.</w:t>
      </w:r>
    </w:p>
    <w:p w:rsidR="00FB787B" w:rsidRDefault="009567BD" w:rsidP="00FB787B">
      <w:pPr>
        <w:pStyle w:val="PargrafodaLista"/>
        <w:ind w:left="360"/>
        <w:jc w:val="center"/>
        <w:rPr>
          <w:rFonts w:cstheme="minorHAnsi"/>
          <w:b/>
        </w:rPr>
      </w:pPr>
      <w:r w:rsidRPr="005C01C5">
        <w:rPr>
          <w:rFonts w:cstheme="minorHAnsi"/>
          <w:b/>
        </w:rPr>
        <w:t xml:space="preserve">Quadro </w:t>
      </w:r>
      <w:r w:rsidR="00B877AE" w:rsidRPr="005C01C5">
        <w:rPr>
          <w:rFonts w:cstheme="minorHAnsi"/>
          <w:b/>
        </w:rPr>
        <w:t>de Atividades</w:t>
      </w:r>
    </w:p>
    <w:p w:rsidR="005C01C5" w:rsidRPr="005C01C5" w:rsidRDefault="005C01C5" w:rsidP="00FB787B">
      <w:pPr>
        <w:pStyle w:val="PargrafodaLista"/>
        <w:ind w:left="360"/>
        <w:jc w:val="center"/>
        <w:rPr>
          <w:rFonts w:cstheme="minorHAnsi"/>
          <w:b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567"/>
        <w:gridCol w:w="8080"/>
        <w:gridCol w:w="1843"/>
      </w:tblGrid>
      <w:tr w:rsidR="00B877AE" w:rsidRPr="005C01C5" w:rsidTr="00B877AE">
        <w:tc>
          <w:tcPr>
            <w:tcW w:w="567" w:type="dxa"/>
            <w:vAlign w:val="center"/>
          </w:tcPr>
          <w:p w:rsidR="00B877AE" w:rsidRPr="005C01C5" w:rsidRDefault="00B877AE" w:rsidP="00A41A6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8080" w:type="dxa"/>
            <w:vAlign w:val="center"/>
          </w:tcPr>
          <w:p w:rsidR="00B877AE" w:rsidRPr="005C01C5" w:rsidRDefault="00B877AE" w:rsidP="00E32F7A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Título do Artigo</w:t>
            </w:r>
          </w:p>
        </w:tc>
        <w:tc>
          <w:tcPr>
            <w:tcW w:w="1843" w:type="dxa"/>
            <w:vAlign w:val="center"/>
          </w:tcPr>
          <w:p w:rsidR="00B877AE" w:rsidRPr="005C01C5" w:rsidRDefault="00B877AE" w:rsidP="00A41A6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Atividade</w:t>
            </w: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B877AE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8080" w:type="dxa"/>
          </w:tcPr>
          <w:p w:rsidR="00B877AE" w:rsidRPr="005C01C5" w:rsidRDefault="00B877AE" w:rsidP="00E32F7A">
            <w:pPr>
              <w:shd w:val="clear" w:color="auto" w:fill="FFFFFF"/>
              <w:spacing w:before="195" w:after="195"/>
              <w:jc w:val="center"/>
              <w:outlineLvl w:val="0"/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pt-BR"/>
              </w:rPr>
            </w:pPr>
            <w:r w:rsidRPr="005C01C5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eastAsia="pt-BR"/>
              </w:rPr>
              <w:t>Grã-Bretanha pede que oposição moderada síria participe de negociação de paz.</w:t>
            </w:r>
          </w:p>
        </w:tc>
        <w:tc>
          <w:tcPr>
            <w:tcW w:w="1843" w:type="dxa"/>
          </w:tcPr>
          <w:p w:rsidR="00B877AE" w:rsidRPr="005C01C5" w:rsidRDefault="00B877AE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B877AE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</w:tcPr>
          <w:p w:rsidR="00B877AE" w:rsidRPr="005C01C5" w:rsidRDefault="00B877AE" w:rsidP="00E32F7A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PM do Rio criará batalhão para atuar em manifestações.</w:t>
            </w:r>
          </w:p>
        </w:tc>
        <w:tc>
          <w:tcPr>
            <w:tcW w:w="1843" w:type="dxa"/>
          </w:tcPr>
          <w:p w:rsidR="00B877AE" w:rsidRPr="005C01C5" w:rsidRDefault="00B877AE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  <w:p w:rsidR="00B877AE" w:rsidRPr="005C01C5" w:rsidRDefault="00B877AE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B877AE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8080" w:type="dxa"/>
          </w:tcPr>
          <w:p w:rsidR="00B877AE" w:rsidRPr="005C01C5" w:rsidRDefault="00B877AE" w:rsidP="00B877AE">
            <w:pPr>
              <w:shd w:val="clear" w:color="auto" w:fill="FFFFFF"/>
              <w:spacing w:after="173"/>
              <w:jc w:val="center"/>
              <w:outlineLvl w:val="0"/>
              <w:rPr>
                <w:rFonts w:eastAsia="Times New Roman" w:cstheme="minorHAnsi"/>
                <w:bCs/>
                <w:spacing w:val="-12"/>
                <w:kern w:val="36"/>
                <w:sz w:val="24"/>
                <w:szCs w:val="24"/>
                <w:lang w:eastAsia="pt-BR"/>
              </w:rPr>
            </w:pPr>
            <w:r w:rsidRPr="00B877AE">
              <w:rPr>
                <w:rFonts w:eastAsia="Times New Roman" w:cstheme="minorHAnsi"/>
                <w:bCs/>
                <w:spacing w:val="-12"/>
                <w:kern w:val="36"/>
                <w:sz w:val="24"/>
                <w:szCs w:val="24"/>
                <w:lang w:eastAsia="pt-BR"/>
              </w:rPr>
              <w:t xml:space="preserve">Ante risco de calote, </w:t>
            </w:r>
            <w:proofErr w:type="spellStart"/>
            <w:r w:rsidRPr="00B877AE">
              <w:rPr>
                <w:rFonts w:eastAsia="Times New Roman" w:cstheme="minorHAnsi"/>
                <w:bCs/>
                <w:spacing w:val="-12"/>
                <w:kern w:val="36"/>
                <w:sz w:val="24"/>
                <w:szCs w:val="24"/>
                <w:lang w:eastAsia="pt-BR"/>
              </w:rPr>
              <w:t>Eike</w:t>
            </w:r>
            <w:proofErr w:type="spellEnd"/>
            <w:r w:rsidRPr="00B877AE">
              <w:rPr>
                <w:rFonts w:eastAsia="Times New Roman" w:cstheme="minorHAnsi"/>
                <w:bCs/>
                <w:spacing w:val="-12"/>
                <w:kern w:val="36"/>
                <w:sz w:val="24"/>
                <w:szCs w:val="24"/>
                <w:lang w:eastAsia="pt-BR"/>
              </w:rPr>
              <w:t xml:space="preserve"> nega conflito com consultoria que reestrutura </w:t>
            </w:r>
            <w:proofErr w:type="gramStart"/>
            <w:r w:rsidRPr="00B877AE">
              <w:rPr>
                <w:rFonts w:eastAsia="Times New Roman" w:cstheme="minorHAnsi"/>
                <w:bCs/>
                <w:spacing w:val="-12"/>
                <w:kern w:val="36"/>
                <w:sz w:val="24"/>
                <w:szCs w:val="24"/>
                <w:lang w:eastAsia="pt-BR"/>
              </w:rPr>
              <w:t>OGX</w:t>
            </w:r>
            <w:proofErr w:type="gramEnd"/>
          </w:p>
        </w:tc>
        <w:tc>
          <w:tcPr>
            <w:tcW w:w="1843" w:type="dxa"/>
          </w:tcPr>
          <w:p w:rsidR="00B877AE" w:rsidRPr="005C01C5" w:rsidRDefault="00B877AE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B877AE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</w:t>
            </w:r>
            <w:r w:rsidR="005C01C5" w:rsidRPr="005C01C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877AE" w:rsidRPr="005C01C5" w:rsidRDefault="00B877AE" w:rsidP="00B877AE">
            <w:pPr>
              <w:pStyle w:val="Ttulo1"/>
              <w:shd w:val="clear" w:color="auto" w:fill="FFFFFF"/>
              <w:spacing w:before="0" w:beforeAutospacing="0" w:after="173" w:afterAutospacing="0"/>
              <w:jc w:val="center"/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</w:rPr>
            </w:pPr>
            <w:r w:rsidRPr="005C01C5">
              <w:rPr>
                <w:rFonts w:asciiTheme="minorHAnsi" w:hAnsiTheme="minorHAnsi" w:cstheme="minorHAnsi"/>
                <w:b w:val="0"/>
                <w:spacing w:val="-12"/>
                <w:sz w:val="24"/>
                <w:szCs w:val="24"/>
              </w:rPr>
              <w:t>Afeganistão completa 10 anos de guerra num ambiente sombrio e inquietante</w:t>
            </w:r>
          </w:p>
        </w:tc>
        <w:tc>
          <w:tcPr>
            <w:tcW w:w="1843" w:type="dxa"/>
          </w:tcPr>
          <w:p w:rsidR="00B877AE" w:rsidRPr="005C01C5" w:rsidRDefault="00B877AE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5C01C5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8080" w:type="dxa"/>
          </w:tcPr>
          <w:p w:rsidR="00B877AE" w:rsidRPr="005C01C5" w:rsidRDefault="00B877AE" w:rsidP="00B877AE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pacing w:val="-12"/>
                <w:sz w:val="24"/>
                <w:szCs w:val="24"/>
              </w:rPr>
              <w:t>CASE 01 - Conflito no andar de derivativos</w:t>
            </w:r>
          </w:p>
        </w:tc>
        <w:tc>
          <w:tcPr>
            <w:tcW w:w="1843" w:type="dxa"/>
          </w:tcPr>
          <w:p w:rsidR="00B877AE" w:rsidRPr="005C01C5" w:rsidRDefault="005C01C5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</w:tc>
      </w:tr>
      <w:tr w:rsidR="00B877AE" w:rsidRPr="005C01C5" w:rsidTr="00B877AE">
        <w:tc>
          <w:tcPr>
            <w:tcW w:w="567" w:type="dxa"/>
          </w:tcPr>
          <w:p w:rsidR="00B877AE" w:rsidRPr="005C01C5" w:rsidRDefault="005C01C5" w:rsidP="00A41A63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8080" w:type="dxa"/>
          </w:tcPr>
          <w:p w:rsidR="00B877AE" w:rsidRPr="005C01C5" w:rsidRDefault="005C01C5" w:rsidP="00E32F7A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 xml:space="preserve">CASE 02 – Centra </w:t>
            </w:r>
            <w:proofErr w:type="spellStart"/>
            <w:r w:rsidRPr="005C01C5">
              <w:rPr>
                <w:rFonts w:cstheme="minorHAnsi"/>
                <w:sz w:val="24"/>
                <w:szCs w:val="24"/>
              </w:rPr>
              <w:t>Sotfware</w:t>
            </w:r>
            <w:proofErr w:type="spellEnd"/>
          </w:p>
        </w:tc>
        <w:tc>
          <w:tcPr>
            <w:tcW w:w="1843" w:type="dxa"/>
          </w:tcPr>
          <w:p w:rsidR="00B877AE" w:rsidRPr="005C01C5" w:rsidRDefault="005C01C5" w:rsidP="00A463C1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C01C5">
              <w:rPr>
                <w:rFonts w:cstheme="minorHAnsi"/>
                <w:sz w:val="24"/>
                <w:szCs w:val="24"/>
              </w:rPr>
              <w:t>Resumo</w:t>
            </w:r>
          </w:p>
        </w:tc>
      </w:tr>
    </w:tbl>
    <w:p w:rsidR="00E32F7A" w:rsidRPr="005C01C5" w:rsidRDefault="00E32F7A" w:rsidP="00A463C1">
      <w:pPr>
        <w:spacing w:after="0" w:line="240" w:lineRule="auto"/>
        <w:rPr>
          <w:rFonts w:cstheme="minorHAnsi"/>
        </w:rPr>
      </w:pPr>
    </w:p>
    <w:p w:rsidR="00A41A63" w:rsidRPr="005C01C5" w:rsidRDefault="00A41A63" w:rsidP="00A463C1">
      <w:pPr>
        <w:spacing w:after="0" w:line="240" w:lineRule="auto"/>
        <w:rPr>
          <w:rFonts w:cstheme="minorHAnsi"/>
        </w:rPr>
      </w:pPr>
      <w:r w:rsidRPr="005C01C5">
        <w:rPr>
          <w:rFonts w:cstheme="minorHAnsi"/>
        </w:rPr>
        <w:t>Detalhamento:</w:t>
      </w:r>
    </w:p>
    <w:p w:rsidR="002A0DA2" w:rsidRPr="005C01C5" w:rsidRDefault="002A0DA2" w:rsidP="00A463C1">
      <w:pPr>
        <w:spacing w:after="0" w:line="240" w:lineRule="auto"/>
        <w:rPr>
          <w:rFonts w:cstheme="minorHAnsi"/>
        </w:rPr>
      </w:pPr>
    </w:p>
    <w:p w:rsidR="006144A1" w:rsidRPr="005C01C5" w:rsidRDefault="002A0DA2" w:rsidP="00A463C1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C01C5">
        <w:rPr>
          <w:rFonts w:eastAsia="Times New Roman" w:cstheme="minorHAnsi"/>
          <w:b/>
          <w:color w:val="000000"/>
          <w:kern w:val="36"/>
          <w:lang w:eastAsia="pt-BR"/>
        </w:rPr>
        <w:t>Grã-Bretanha pede que oposição moderada síria participe de negociação de paz.</w:t>
      </w:r>
    </w:p>
    <w:p w:rsidR="002A0DA2" w:rsidRPr="005C01C5" w:rsidRDefault="001F2F04" w:rsidP="002A0DA2">
      <w:pPr>
        <w:pStyle w:val="PargrafodaLista"/>
        <w:spacing w:after="0" w:line="240" w:lineRule="auto"/>
        <w:ind w:left="360"/>
        <w:rPr>
          <w:rFonts w:cstheme="minorHAnsi"/>
          <w:b/>
          <w:sz w:val="18"/>
          <w:szCs w:val="18"/>
        </w:rPr>
      </w:pPr>
      <w:hyperlink r:id="rId7" w:history="1">
        <w:r w:rsidR="002A0DA2" w:rsidRPr="005C01C5">
          <w:rPr>
            <w:rStyle w:val="Hyperlink"/>
            <w:rFonts w:cstheme="minorHAnsi"/>
            <w:sz w:val="18"/>
            <w:szCs w:val="18"/>
          </w:rPr>
          <w:t>http://veja.abril.com.br/noticia/internacional/gra-bretanha-pede-que-oposicao-moderada-siria-participe-de-negociacao-de-paz</w:t>
        </w:r>
      </w:hyperlink>
    </w:p>
    <w:p w:rsidR="006144A1" w:rsidRPr="005C01C5" w:rsidRDefault="006144A1" w:rsidP="00A463C1">
      <w:pPr>
        <w:pStyle w:val="PargrafodaLista"/>
        <w:spacing w:after="0" w:line="240" w:lineRule="auto"/>
        <w:rPr>
          <w:rFonts w:cstheme="minorHAnsi"/>
        </w:rPr>
      </w:pPr>
    </w:p>
    <w:p w:rsidR="00007AF2" w:rsidRPr="005C01C5" w:rsidRDefault="00007AF2" w:rsidP="00350A2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pt-BR"/>
        </w:rPr>
      </w:pPr>
      <w:r w:rsidRPr="005C01C5">
        <w:rPr>
          <w:rFonts w:cstheme="minorHAnsi"/>
          <w:b/>
        </w:rPr>
        <w:t>Título</w:t>
      </w:r>
      <w:r w:rsidR="00A463C1" w:rsidRPr="005C01C5">
        <w:rPr>
          <w:rFonts w:cstheme="minorHAnsi"/>
          <w:b/>
        </w:rPr>
        <w:t xml:space="preserve">: </w:t>
      </w:r>
      <w:r w:rsidR="00350A2D" w:rsidRPr="005C01C5">
        <w:rPr>
          <w:rFonts w:cstheme="minorHAnsi"/>
          <w:b/>
        </w:rPr>
        <w:t>PM do Rio criará batalhão para atuar em manifestações.</w:t>
      </w:r>
    </w:p>
    <w:p w:rsidR="00306C7E" w:rsidRPr="005C01C5" w:rsidRDefault="001F2F04" w:rsidP="00A463C1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  <w:hyperlink r:id="rId8" w:history="1">
        <w:r w:rsidR="00350A2D" w:rsidRPr="005C01C5">
          <w:rPr>
            <w:rFonts w:cstheme="minorHAnsi"/>
            <w:color w:val="0000FF"/>
            <w:u w:val="single"/>
          </w:rPr>
          <w:t>http://veja.abril.com.br/noticia/brasil/pm-do-rio-criara-batalhao-para-atuar-em-manifestacoes</w:t>
        </w:r>
      </w:hyperlink>
    </w:p>
    <w:p w:rsidR="00350A2D" w:rsidRPr="005C01C5" w:rsidRDefault="00350A2D" w:rsidP="00A463C1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:rsidR="004D75C5" w:rsidRPr="005C01C5" w:rsidRDefault="00B877AE" w:rsidP="00B877A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B877AE">
        <w:rPr>
          <w:rFonts w:eastAsia="Times New Roman" w:cstheme="minorHAnsi"/>
          <w:b/>
          <w:bCs/>
          <w:spacing w:val="-12"/>
          <w:kern w:val="36"/>
          <w:lang w:eastAsia="pt-BR"/>
        </w:rPr>
        <w:t xml:space="preserve">Ante risco de calote, </w:t>
      </w:r>
      <w:proofErr w:type="spellStart"/>
      <w:r w:rsidRPr="00B877AE">
        <w:rPr>
          <w:rFonts w:eastAsia="Times New Roman" w:cstheme="minorHAnsi"/>
          <w:b/>
          <w:bCs/>
          <w:spacing w:val="-12"/>
          <w:kern w:val="36"/>
          <w:lang w:eastAsia="pt-BR"/>
        </w:rPr>
        <w:t>Eike</w:t>
      </w:r>
      <w:proofErr w:type="spellEnd"/>
      <w:r w:rsidRPr="00B877AE">
        <w:rPr>
          <w:rFonts w:eastAsia="Times New Roman" w:cstheme="minorHAnsi"/>
          <w:b/>
          <w:bCs/>
          <w:spacing w:val="-12"/>
          <w:kern w:val="36"/>
          <w:lang w:eastAsia="pt-BR"/>
        </w:rPr>
        <w:t xml:space="preserve"> nega conflito com consultoria que reestrutura </w:t>
      </w:r>
      <w:proofErr w:type="gramStart"/>
      <w:r w:rsidRPr="00B877AE">
        <w:rPr>
          <w:rFonts w:eastAsia="Times New Roman" w:cstheme="minorHAnsi"/>
          <w:b/>
          <w:bCs/>
          <w:spacing w:val="-12"/>
          <w:kern w:val="36"/>
          <w:lang w:eastAsia="pt-BR"/>
        </w:rPr>
        <w:t>OGX</w:t>
      </w:r>
      <w:proofErr w:type="gramEnd"/>
    </w:p>
    <w:p w:rsidR="004D75C5" w:rsidRPr="005C01C5" w:rsidRDefault="004D75C5" w:rsidP="00B877AE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5C01C5">
        <w:rPr>
          <w:rFonts w:cstheme="minorHAnsi"/>
          <w:sz w:val="20"/>
          <w:szCs w:val="20"/>
        </w:rPr>
        <w:t xml:space="preserve"> </w:t>
      </w:r>
      <w:hyperlink r:id="rId9" w:history="1">
        <w:r w:rsidRPr="005C01C5">
          <w:rPr>
            <w:rFonts w:cstheme="minorHAnsi"/>
            <w:color w:val="0000FF"/>
            <w:sz w:val="20"/>
            <w:szCs w:val="20"/>
            <w:u w:val="single"/>
          </w:rPr>
          <w:t>http://veja.abril.com.br/noticia/economia/ante-risco-de-calote-eike-nega-conflito-com-consultoria-que-reestrutura-ogx</w:t>
        </w:r>
      </w:hyperlink>
    </w:p>
    <w:p w:rsidR="004D75C5" w:rsidRPr="005C01C5" w:rsidRDefault="004D75C5" w:rsidP="004D75C5">
      <w:pPr>
        <w:pStyle w:val="PargrafodaLista"/>
        <w:spacing w:after="0" w:line="240" w:lineRule="auto"/>
        <w:jc w:val="both"/>
        <w:rPr>
          <w:rFonts w:cstheme="minorHAnsi"/>
        </w:rPr>
      </w:pPr>
    </w:p>
    <w:p w:rsidR="00B877AE" w:rsidRPr="005C01C5" w:rsidRDefault="00B877AE" w:rsidP="00B877A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5C01C5">
        <w:rPr>
          <w:rFonts w:cstheme="minorHAnsi"/>
          <w:b/>
          <w:spacing w:val="-12"/>
        </w:rPr>
        <w:t>Afeganistão completa 10 anos de guerra num ambiente sombrio e inquietante</w:t>
      </w:r>
    </w:p>
    <w:p w:rsidR="004D75C5" w:rsidRPr="005C01C5" w:rsidRDefault="001F2F04" w:rsidP="00B877AE">
      <w:pPr>
        <w:spacing w:after="0" w:line="240" w:lineRule="auto"/>
        <w:ind w:firstLine="360"/>
        <w:jc w:val="both"/>
        <w:rPr>
          <w:rFonts w:cstheme="minorHAnsi"/>
        </w:rPr>
      </w:pPr>
      <w:hyperlink r:id="rId10" w:history="1">
        <w:r w:rsidR="004D75C5" w:rsidRPr="005C01C5">
          <w:rPr>
            <w:rFonts w:cstheme="minorHAnsi"/>
            <w:color w:val="0000FF"/>
            <w:u w:val="single"/>
          </w:rPr>
          <w:t>http://veja.abril.com.br/noticia/internacional/negociacao-a-unica-saida-para-o-conflito-no-afeganistao</w:t>
        </w:r>
      </w:hyperlink>
    </w:p>
    <w:p w:rsidR="005C01C5" w:rsidRPr="005C01C5" w:rsidRDefault="005C01C5" w:rsidP="005C01C5">
      <w:pPr>
        <w:spacing w:after="0" w:line="240" w:lineRule="auto"/>
        <w:jc w:val="both"/>
        <w:rPr>
          <w:rFonts w:cstheme="minorHAnsi"/>
        </w:rPr>
      </w:pPr>
    </w:p>
    <w:p w:rsidR="005C01C5" w:rsidRPr="005C01C5" w:rsidRDefault="005C01C5" w:rsidP="005C01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5C01C5">
        <w:rPr>
          <w:rFonts w:cstheme="minorHAnsi"/>
          <w:b/>
          <w:spacing w:val="-12"/>
        </w:rPr>
        <w:t xml:space="preserve">CASE 01 - Conflito no andar de derivativos </w:t>
      </w:r>
    </w:p>
    <w:p w:rsidR="005C01C5" w:rsidRP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color w:val="17365D" w:themeColor="text2" w:themeShade="BF"/>
          <w:spacing w:val="-12"/>
          <w:u w:val="single"/>
        </w:rPr>
      </w:pPr>
      <w:r w:rsidRPr="005C01C5">
        <w:rPr>
          <w:rFonts w:cstheme="minorHAnsi"/>
          <w:color w:val="17365D" w:themeColor="text2" w:themeShade="BF"/>
          <w:spacing w:val="-12"/>
          <w:u w:val="single"/>
        </w:rPr>
        <w:t>Arquivo disponível no ambiente aula pós.</w:t>
      </w:r>
    </w:p>
    <w:p w:rsidR="005C01C5" w:rsidRP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5C01C5">
        <w:rPr>
          <w:rFonts w:cstheme="minorHAnsi"/>
          <w:b/>
        </w:rPr>
        <w:t xml:space="preserve">CASE 02 – Centra </w:t>
      </w:r>
      <w:proofErr w:type="spellStart"/>
      <w:r w:rsidRPr="005C01C5">
        <w:rPr>
          <w:rFonts w:cstheme="minorHAnsi"/>
          <w:b/>
        </w:rPr>
        <w:t>Sotfware</w:t>
      </w:r>
      <w:proofErr w:type="spellEnd"/>
    </w:p>
    <w:p w:rsidR="005C01C5" w:rsidRP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color w:val="17365D" w:themeColor="text2" w:themeShade="BF"/>
          <w:spacing w:val="-12"/>
          <w:u w:val="single"/>
        </w:rPr>
      </w:pPr>
      <w:r w:rsidRPr="005C01C5">
        <w:rPr>
          <w:rFonts w:cstheme="minorHAnsi"/>
          <w:color w:val="17365D" w:themeColor="text2" w:themeShade="BF"/>
          <w:spacing w:val="-12"/>
          <w:u w:val="single"/>
        </w:rPr>
        <w:t>Arquivo disponível no ambiente aula pós.</w:t>
      </w: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right"/>
        <w:rPr>
          <w:rFonts w:cstheme="minorHAnsi"/>
          <w:b/>
        </w:rPr>
      </w:pPr>
      <w:r>
        <w:rPr>
          <w:rFonts w:cstheme="minorHAnsi"/>
          <w:b/>
        </w:rPr>
        <w:t>Boa atividade para todos.</w:t>
      </w:r>
    </w:p>
    <w:p w:rsidR="005C01C5" w:rsidRDefault="005C01C5" w:rsidP="005C01C5">
      <w:pPr>
        <w:pStyle w:val="PargrafodaLista"/>
        <w:spacing w:after="0" w:line="240" w:lineRule="auto"/>
        <w:ind w:left="360"/>
        <w:jc w:val="right"/>
        <w:rPr>
          <w:rFonts w:cstheme="minorHAnsi"/>
          <w:b/>
        </w:rPr>
      </w:pPr>
      <w:r>
        <w:rPr>
          <w:rFonts w:cstheme="minorHAnsi"/>
          <w:b/>
        </w:rPr>
        <w:t>Luiz Lobato.</w:t>
      </w: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p w:rsidR="005C01C5" w:rsidRPr="005C01C5" w:rsidRDefault="005C01C5" w:rsidP="005C01C5">
      <w:pPr>
        <w:pStyle w:val="PargrafodaLista"/>
        <w:spacing w:after="0" w:line="240" w:lineRule="auto"/>
        <w:ind w:left="360"/>
        <w:jc w:val="both"/>
        <w:rPr>
          <w:rFonts w:cstheme="minorHAnsi"/>
          <w:b/>
        </w:rPr>
      </w:pPr>
    </w:p>
    <w:sectPr w:rsidR="005C01C5" w:rsidRPr="005C01C5" w:rsidSect="00E32F7A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9" w:rsidRDefault="001C0C69" w:rsidP="00063489">
      <w:pPr>
        <w:spacing w:after="0" w:line="240" w:lineRule="auto"/>
      </w:pPr>
      <w:r>
        <w:separator/>
      </w:r>
    </w:p>
  </w:endnote>
  <w:endnote w:type="continuationSeparator" w:id="0">
    <w:p w:rsidR="001C0C69" w:rsidRDefault="001C0C69" w:rsidP="0006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9" w:rsidRDefault="001C0C69" w:rsidP="00063489">
      <w:pPr>
        <w:spacing w:after="0" w:line="240" w:lineRule="auto"/>
      </w:pPr>
      <w:r>
        <w:separator/>
      </w:r>
    </w:p>
  </w:footnote>
  <w:footnote w:type="continuationSeparator" w:id="0">
    <w:p w:rsidR="001C0C69" w:rsidRDefault="001C0C69" w:rsidP="0006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89" w:rsidRDefault="00063489" w:rsidP="00063489">
    <w:pPr>
      <w:pStyle w:val="Cabealho"/>
      <w:jc w:val="center"/>
    </w:pPr>
    <w:r>
      <w:rPr>
        <w:b/>
        <w:noProof/>
        <w:lang w:eastAsia="pt-BR"/>
      </w:rPr>
      <w:drawing>
        <wp:inline distT="0" distB="0" distL="0" distR="0">
          <wp:extent cx="824400" cy="752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tacio_Vertical_Luxo_cor_07MAI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CCD"/>
    <w:multiLevelType w:val="hybridMultilevel"/>
    <w:tmpl w:val="D0A8697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01ACB"/>
    <w:multiLevelType w:val="hybridMultilevel"/>
    <w:tmpl w:val="0608E49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534AB"/>
    <w:multiLevelType w:val="hybridMultilevel"/>
    <w:tmpl w:val="0608E49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F01BB"/>
    <w:multiLevelType w:val="hybridMultilevel"/>
    <w:tmpl w:val="6E3EA082"/>
    <w:lvl w:ilvl="0" w:tplc="4FB43A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44A1"/>
    <w:rsid w:val="00007AF2"/>
    <w:rsid w:val="00063489"/>
    <w:rsid w:val="00093AF9"/>
    <w:rsid w:val="000F3C9D"/>
    <w:rsid w:val="00101004"/>
    <w:rsid w:val="001215DB"/>
    <w:rsid w:val="0013518A"/>
    <w:rsid w:val="001C0C69"/>
    <w:rsid w:val="001F2F04"/>
    <w:rsid w:val="00255112"/>
    <w:rsid w:val="0027036F"/>
    <w:rsid w:val="002A0DA2"/>
    <w:rsid w:val="002F0B48"/>
    <w:rsid w:val="00302D99"/>
    <w:rsid w:val="00306C7E"/>
    <w:rsid w:val="00326000"/>
    <w:rsid w:val="00350A2D"/>
    <w:rsid w:val="00362042"/>
    <w:rsid w:val="003D52BF"/>
    <w:rsid w:val="00455864"/>
    <w:rsid w:val="004B2395"/>
    <w:rsid w:val="004C713A"/>
    <w:rsid w:val="004D75C5"/>
    <w:rsid w:val="005020A3"/>
    <w:rsid w:val="00575B9A"/>
    <w:rsid w:val="005C01C5"/>
    <w:rsid w:val="006144A1"/>
    <w:rsid w:val="0065439A"/>
    <w:rsid w:val="006D5D58"/>
    <w:rsid w:val="00914F5E"/>
    <w:rsid w:val="009567BD"/>
    <w:rsid w:val="00961B67"/>
    <w:rsid w:val="00982652"/>
    <w:rsid w:val="009A19CC"/>
    <w:rsid w:val="009F3385"/>
    <w:rsid w:val="00A41A63"/>
    <w:rsid w:val="00A463C1"/>
    <w:rsid w:val="00AC4EF9"/>
    <w:rsid w:val="00B877AE"/>
    <w:rsid w:val="00CB40EA"/>
    <w:rsid w:val="00E306D7"/>
    <w:rsid w:val="00E32F7A"/>
    <w:rsid w:val="00EA0791"/>
    <w:rsid w:val="00EA1BF5"/>
    <w:rsid w:val="00ED19E4"/>
    <w:rsid w:val="00EF1F93"/>
    <w:rsid w:val="00F3727A"/>
    <w:rsid w:val="00F40BA9"/>
    <w:rsid w:val="00F970F6"/>
    <w:rsid w:val="00FB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A1"/>
  </w:style>
  <w:style w:type="paragraph" w:styleId="Ttulo1">
    <w:name w:val="heading 1"/>
    <w:basedOn w:val="Normal"/>
    <w:link w:val="Ttulo1Char"/>
    <w:uiPriority w:val="9"/>
    <w:qFormat/>
    <w:rsid w:val="00B87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4A1"/>
    <w:pPr>
      <w:ind w:left="720"/>
      <w:contextualSpacing/>
    </w:pPr>
  </w:style>
  <w:style w:type="table" w:styleId="Tabelacomgrade">
    <w:name w:val="Table Grid"/>
    <w:basedOn w:val="Tabelanormal"/>
    <w:uiPriority w:val="59"/>
    <w:rsid w:val="00A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4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89"/>
  </w:style>
  <w:style w:type="paragraph" w:styleId="Rodap">
    <w:name w:val="footer"/>
    <w:basedOn w:val="Normal"/>
    <w:link w:val="Rodap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89"/>
  </w:style>
  <w:style w:type="character" w:styleId="Hyperlink">
    <w:name w:val="Hyperlink"/>
    <w:basedOn w:val="Fontepargpadro"/>
    <w:uiPriority w:val="99"/>
    <w:semiHidden/>
    <w:unhideWhenUsed/>
    <w:rsid w:val="002A0DA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7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44A1"/>
    <w:pPr>
      <w:ind w:left="720"/>
      <w:contextualSpacing/>
    </w:pPr>
  </w:style>
  <w:style w:type="table" w:styleId="Tabelacomgrade">
    <w:name w:val="Table Grid"/>
    <w:basedOn w:val="Tabelanormal"/>
    <w:uiPriority w:val="59"/>
    <w:rsid w:val="00A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4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89"/>
  </w:style>
  <w:style w:type="paragraph" w:styleId="Rodap">
    <w:name w:val="footer"/>
    <w:basedOn w:val="Normal"/>
    <w:link w:val="RodapChar"/>
    <w:uiPriority w:val="99"/>
    <w:unhideWhenUsed/>
    <w:rsid w:val="00063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89"/>
  </w:style>
  <w:style w:type="character" w:styleId="Hyperlink">
    <w:name w:val="Hyperlink"/>
    <w:basedOn w:val="Fontepargpadro"/>
    <w:uiPriority w:val="99"/>
    <w:semiHidden/>
    <w:unhideWhenUsed/>
    <w:rsid w:val="002A0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a.abril.com.br/noticia/brasil/pm-do-rio-criara-batalhao-para-atuar-em-manifes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ja.abril.com.br/noticia/internacional/gra-bretanha-pede-que-oposicao-moderada-siria-participe-de-negociacao-de-p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eja.abril.com.br/noticia/internacional/negociacao-a-unica-saida-para-o-conflito-no-afeganist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ja.abril.com.br/noticia/economia/ante-risco-de-calote-eike-nega-conflito-com-consultoria-que-reestrutura-ogx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Castro Paschoal</dc:creator>
  <cp:lastModifiedBy>maq</cp:lastModifiedBy>
  <cp:revision>3</cp:revision>
  <dcterms:created xsi:type="dcterms:W3CDTF">2017-12-02T16:07:00Z</dcterms:created>
  <dcterms:modified xsi:type="dcterms:W3CDTF">2017-12-02T16:23:00Z</dcterms:modified>
</cp:coreProperties>
</file>